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E10" w:rsidRDefault="00011E10" w:rsidP="00011E10">
      <w:pPr>
        <w:widowControl/>
        <w:ind w:firstLine="0"/>
        <w:jc w:val="center"/>
        <w:rPr>
          <w:rFonts w:ascii="Times New Roman" w:hAnsi="Times New Roman"/>
          <w:b/>
          <w:color w:val="000000"/>
          <w:sz w:val="24"/>
          <w:szCs w:val="24"/>
        </w:rPr>
      </w:pPr>
    </w:p>
    <w:p w:rsidR="00011E10" w:rsidRPr="00A73ABF" w:rsidRDefault="00011E10" w:rsidP="00011E10">
      <w:pPr>
        <w:widowControl/>
        <w:ind w:firstLine="0"/>
        <w:jc w:val="center"/>
        <w:rPr>
          <w:rFonts w:ascii="Times New Roman" w:hAnsi="Times New Roman"/>
          <w:b/>
          <w:color w:val="000000"/>
          <w:sz w:val="24"/>
          <w:szCs w:val="24"/>
        </w:rPr>
      </w:pPr>
    </w:p>
    <w:p w:rsidR="00011E10" w:rsidRPr="00A73ABF" w:rsidRDefault="00011E10" w:rsidP="00011E10">
      <w:pPr>
        <w:widowControl/>
        <w:ind w:firstLine="0"/>
        <w:jc w:val="center"/>
        <w:rPr>
          <w:rFonts w:ascii="Times New Roman" w:hAnsi="Times New Roman"/>
          <w:b/>
          <w:color w:val="000000"/>
          <w:sz w:val="24"/>
          <w:szCs w:val="24"/>
        </w:rPr>
      </w:pPr>
      <w:r w:rsidRPr="00A73ABF">
        <w:rPr>
          <w:rFonts w:ascii="Times New Roman" w:hAnsi="Times New Roman"/>
          <w:b/>
          <w:color w:val="000000"/>
          <w:sz w:val="24"/>
          <w:szCs w:val="24"/>
        </w:rPr>
        <w:t>Лицензионный договор о предоставлении права использования произведения</w:t>
      </w:r>
    </w:p>
    <w:p w:rsidR="00011E10" w:rsidRPr="00A73ABF" w:rsidRDefault="00011E10" w:rsidP="00011E10">
      <w:pPr>
        <w:ind w:firstLine="0"/>
        <w:rPr>
          <w:rFonts w:ascii="Times New Roman" w:hAnsi="Times New Roman"/>
          <w:color w:val="000000"/>
          <w:sz w:val="24"/>
          <w:szCs w:val="24"/>
        </w:rPr>
      </w:pPr>
    </w:p>
    <w:p w:rsidR="00011E10" w:rsidRPr="00A73ABF" w:rsidRDefault="00011E10" w:rsidP="00011E10">
      <w:pPr>
        <w:ind w:firstLine="0"/>
        <w:rPr>
          <w:rFonts w:ascii="Times New Roman" w:hAnsi="Times New Roman"/>
          <w:color w:val="000000"/>
          <w:sz w:val="24"/>
          <w:szCs w:val="24"/>
        </w:rPr>
      </w:pP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г. Тверь                                                                      </w:t>
      </w:r>
      <w:r w:rsidRPr="00A73ABF">
        <w:rPr>
          <w:rFonts w:ascii="Times New Roman" w:hAnsi="Times New Roman" w:cs="Times New Roman"/>
          <w:color w:val="000000"/>
          <w:sz w:val="24"/>
          <w:szCs w:val="24"/>
        </w:rPr>
        <w:tab/>
      </w:r>
      <w:r w:rsidRPr="00A73ABF">
        <w:rPr>
          <w:rFonts w:ascii="Times New Roman" w:hAnsi="Times New Roman" w:cs="Times New Roman"/>
          <w:color w:val="000000"/>
          <w:sz w:val="24"/>
          <w:szCs w:val="24"/>
        </w:rPr>
        <w:tab/>
        <w:t xml:space="preserve">        </w:t>
      </w:r>
      <w:proofErr w:type="gramStart"/>
      <w:r w:rsidRPr="00A73ABF">
        <w:rPr>
          <w:rFonts w:ascii="Times New Roman" w:hAnsi="Times New Roman" w:cs="Times New Roman"/>
          <w:color w:val="000000"/>
          <w:sz w:val="24"/>
          <w:szCs w:val="24"/>
        </w:rPr>
        <w:t xml:space="preserve">   «</w:t>
      </w:r>
      <w:proofErr w:type="gramEnd"/>
      <w:r w:rsidRPr="00A73ABF">
        <w:rPr>
          <w:rFonts w:ascii="Times New Roman" w:hAnsi="Times New Roman" w:cs="Times New Roman"/>
          <w:color w:val="000000"/>
          <w:sz w:val="24"/>
          <w:szCs w:val="24"/>
        </w:rPr>
        <w:t>___» ____________ 20__ г.</w:t>
      </w:r>
    </w:p>
    <w:p w:rsidR="00011E10" w:rsidRPr="00A73ABF" w:rsidRDefault="00011E10" w:rsidP="00011E10">
      <w:pPr>
        <w:ind w:firstLine="540"/>
        <w:rPr>
          <w:rFonts w:ascii="Times New Roman" w:hAnsi="Times New Roman"/>
          <w:color w:val="000000"/>
          <w:sz w:val="24"/>
          <w:szCs w:val="24"/>
        </w:rPr>
      </w:pP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Федеральное государственное бюджетное образовательное учреждение высшего образования «Тверской государственный университет», именуемый в дальнейшем «Лицензиат», в лице </w:t>
      </w:r>
      <w:proofErr w:type="spellStart"/>
      <w:r w:rsidR="008C752A">
        <w:rPr>
          <w:rFonts w:ascii="Times New Roman" w:hAnsi="Times New Roman" w:cs="Times New Roman"/>
          <w:color w:val="000000"/>
          <w:sz w:val="24"/>
          <w:szCs w:val="24"/>
        </w:rPr>
        <w:t>врио</w:t>
      </w:r>
      <w:proofErr w:type="spellEnd"/>
      <w:r w:rsidR="008C752A">
        <w:rPr>
          <w:rFonts w:ascii="Times New Roman" w:hAnsi="Times New Roman" w:cs="Times New Roman"/>
          <w:color w:val="000000"/>
          <w:sz w:val="24"/>
          <w:szCs w:val="24"/>
        </w:rPr>
        <w:t xml:space="preserve"> </w:t>
      </w:r>
      <w:r w:rsidRPr="00A73ABF">
        <w:rPr>
          <w:rFonts w:ascii="Times New Roman" w:hAnsi="Times New Roman" w:cs="Times New Roman"/>
          <w:color w:val="000000"/>
          <w:sz w:val="24"/>
          <w:szCs w:val="24"/>
        </w:rPr>
        <w:t xml:space="preserve">ректора </w:t>
      </w:r>
      <w:r w:rsidR="008C752A">
        <w:rPr>
          <w:rFonts w:ascii="Times New Roman" w:hAnsi="Times New Roman" w:cs="Times New Roman"/>
          <w:color w:val="000000"/>
          <w:sz w:val="24"/>
          <w:szCs w:val="24"/>
        </w:rPr>
        <w:t>С.Н. Смирнова</w:t>
      </w:r>
      <w:r w:rsidRPr="00A73ABF">
        <w:rPr>
          <w:rFonts w:ascii="Times New Roman" w:hAnsi="Times New Roman" w:cs="Times New Roman"/>
          <w:color w:val="000000"/>
          <w:sz w:val="24"/>
          <w:szCs w:val="24"/>
        </w:rPr>
        <w:t xml:space="preserve">, действующей на основании Устава, с одной стороны и автор (авторский коллектив в составе) </w:t>
      </w:r>
      <w:r w:rsidR="00B56B84">
        <w:rPr>
          <w:rFonts w:ascii="Times New Roman" w:hAnsi="Times New Roman" w:cs="Times New Roman"/>
          <w:color w:val="000000"/>
          <w:sz w:val="24"/>
          <w:szCs w:val="24"/>
        </w:rPr>
        <w:t>Рыбакова Анна Алексеевна</w:t>
      </w:r>
      <w:r w:rsidRPr="00A73ABF">
        <w:rPr>
          <w:rFonts w:ascii="Times New Roman" w:hAnsi="Times New Roman" w:cs="Times New Roman"/>
          <w:color w:val="000000"/>
          <w:sz w:val="24"/>
          <w:szCs w:val="24"/>
        </w:rPr>
        <w:t xml:space="preserve">, именуемый в дальнейшем «Лицензиар», с другой стороны, а </w:t>
      </w:r>
      <w:r>
        <w:rPr>
          <w:rFonts w:ascii="Times New Roman" w:hAnsi="Times New Roman" w:cs="Times New Roman"/>
          <w:color w:val="000000"/>
          <w:sz w:val="24"/>
          <w:szCs w:val="24"/>
        </w:rPr>
        <w:t>в</w:t>
      </w:r>
      <w:r w:rsidRPr="00A73ABF">
        <w:rPr>
          <w:rFonts w:ascii="Times New Roman" w:hAnsi="Times New Roman" w:cs="Times New Roman"/>
          <w:color w:val="000000"/>
          <w:sz w:val="24"/>
          <w:szCs w:val="24"/>
        </w:rPr>
        <w:t>месте именуемые «Стороны», заключили настоящий договор о нижеследующем.</w:t>
      </w:r>
    </w:p>
    <w:p w:rsidR="00011E10" w:rsidRPr="00A73ABF" w:rsidRDefault="00011E10" w:rsidP="00011E10">
      <w:pPr>
        <w:pStyle w:val="a3"/>
        <w:ind w:firstLine="540"/>
        <w:jc w:val="center"/>
        <w:rPr>
          <w:rFonts w:ascii="Times New Roman" w:hAnsi="Times New Roman" w:cs="Times New Roman"/>
          <w:b/>
          <w:bCs/>
          <w:color w:val="000000"/>
          <w:sz w:val="24"/>
          <w:szCs w:val="24"/>
        </w:rPr>
      </w:pPr>
      <w:bookmarkStart w:id="0" w:name="sub_100"/>
    </w:p>
    <w:p w:rsidR="00011E10" w:rsidRPr="00A73ABF" w:rsidRDefault="00011E10" w:rsidP="00011E10">
      <w:pPr>
        <w:pStyle w:val="a3"/>
        <w:ind w:firstLine="540"/>
        <w:jc w:val="center"/>
        <w:rPr>
          <w:rFonts w:ascii="Times New Roman" w:hAnsi="Times New Roman" w:cs="Times New Roman"/>
          <w:color w:val="000000"/>
          <w:sz w:val="24"/>
          <w:szCs w:val="24"/>
        </w:rPr>
      </w:pPr>
      <w:r w:rsidRPr="00A73ABF">
        <w:rPr>
          <w:rFonts w:ascii="Times New Roman" w:hAnsi="Times New Roman" w:cs="Times New Roman"/>
          <w:b/>
          <w:bCs/>
          <w:color w:val="000000"/>
          <w:sz w:val="24"/>
          <w:szCs w:val="24"/>
        </w:rPr>
        <w:t>1. Предмет договора</w:t>
      </w:r>
    </w:p>
    <w:bookmarkEnd w:id="0"/>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1.1. Лицензиар обязуется предоставить Лицензиату право использования произведения в установленных настоящим договором пределах, а Лицензиат обязуется принять соответствующее право и использовать его в пределах, установленных законом и настоящим Договором. </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1.2. Объектом авторских прав, право использования которого предоставляется по настоящему договору, является научная публикация </w:t>
      </w:r>
      <w:r w:rsidR="00B56B84">
        <w:rPr>
          <w:rFonts w:ascii="Times New Roman" w:hAnsi="Times New Roman" w:cs="Times New Roman"/>
          <w:color w:val="000000"/>
          <w:sz w:val="24"/>
          <w:szCs w:val="24"/>
        </w:rPr>
        <w:t>«П</w:t>
      </w:r>
      <w:r w:rsidR="00B56B84" w:rsidRPr="00B56B84">
        <w:rPr>
          <w:rFonts w:ascii="Times New Roman" w:hAnsi="Times New Roman" w:cs="Times New Roman"/>
          <w:color w:val="000000"/>
          <w:sz w:val="24"/>
          <w:szCs w:val="24"/>
        </w:rPr>
        <w:t xml:space="preserve">овседневная жизнь коммуны в романе </w:t>
      </w:r>
      <w:r w:rsidR="00B56B84">
        <w:rPr>
          <w:rFonts w:ascii="Times New Roman" w:hAnsi="Times New Roman" w:cs="Times New Roman"/>
          <w:color w:val="000000"/>
          <w:sz w:val="24"/>
          <w:szCs w:val="24"/>
        </w:rPr>
        <w:t>Н</w:t>
      </w:r>
      <w:r w:rsidR="00B56B84" w:rsidRPr="00B56B84">
        <w:rPr>
          <w:rFonts w:ascii="Times New Roman" w:hAnsi="Times New Roman" w:cs="Times New Roman"/>
          <w:color w:val="000000"/>
          <w:sz w:val="24"/>
          <w:szCs w:val="24"/>
        </w:rPr>
        <w:t>.</w:t>
      </w:r>
      <w:r w:rsidR="00B56B84">
        <w:rPr>
          <w:rFonts w:ascii="Times New Roman" w:hAnsi="Times New Roman" w:cs="Times New Roman"/>
          <w:color w:val="000000"/>
          <w:sz w:val="24"/>
          <w:szCs w:val="24"/>
        </w:rPr>
        <w:t>С</w:t>
      </w:r>
      <w:r w:rsidR="00B56B84" w:rsidRPr="00B56B84">
        <w:rPr>
          <w:rFonts w:ascii="Times New Roman" w:hAnsi="Times New Roman" w:cs="Times New Roman"/>
          <w:color w:val="000000"/>
          <w:sz w:val="24"/>
          <w:szCs w:val="24"/>
        </w:rPr>
        <w:t xml:space="preserve">. </w:t>
      </w:r>
      <w:r w:rsidR="00B56B84">
        <w:rPr>
          <w:rFonts w:ascii="Times New Roman" w:hAnsi="Times New Roman" w:cs="Times New Roman"/>
          <w:color w:val="000000"/>
          <w:sz w:val="24"/>
          <w:szCs w:val="24"/>
        </w:rPr>
        <w:t xml:space="preserve">Лескова </w:t>
      </w:r>
      <w:r w:rsidR="00B56B84" w:rsidRPr="00B56B84">
        <w:rPr>
          <w:rFonts w:ascii="Times New Roman" w:hAnsi="Times New Roman" w:cs="Times New Roman"/>
          <w:color w:val="000000"/>
          <w:sz w:val="24"/>
          <w:szCs w:val="24"/>
        </w:rPr>
        <w:t>“</w:t>
      </w:r>
      <w:r w:rsidR="00B56B84">
        <w:rPr>
          <w:rFonts w:ascii="Times New Roman" w:hAnsi="Times New Roman" w:cs="Times New Roman"/>
          <w:color w:val="000000"/>
          <w:sz w:val="24"/>
          <w:szCs w:val="24"/>
        </w:rPr>
        <w:t>Некуда</w:t>
      </w:r>
      <w:r w:rsidR="00B56B84" w:rsidRPr="00B56B84">
        <w:rPr>
          <w:rFonts w:ascii="Times New Roman" w:hAnsi="Times New Roman" w:cs="Times New Roman"/>
          <w:color w:val="000000"/>
          <w:sz w:val="24"/>
          <w:szCs w:val="24"/>
        </w:rPr>
        <w:t>”</w:t>
      </w:r>
      <w:r w:rsidR="00B56B84">
        <w:rPr>
          <w:rFonts w:ascii="Times New Roman" w:hAnsi="Times New Roman" w:cs="Times New Roman"/>
          <w:color w:val="000000"/>
          <w:sz w:val="24"/>
          <w:szCs w:val="24"/>
        </w:rPr>
        <w:t>»</w:t>
      </w:r>
      <w:r w:rsidR="00B56B84" w:rsidRPr="00A73ABF">
        <w:rPr>
          <w:rFonts w:ascii="Times New Roman" w:hAnsi="Times New Roman" w:cs="Times New Roman"/>
          <w:color w:val="000000"/>
          <w:sz w:val="24"/>
          <w:szCs w:val="24"/>
        </w:rPr>
        <w:t xml:space="preserve">, </w:t>
      </w:r>
      <w:r w:rsidRPr="00A73ABF">
        <w:rPr>
          <w:rFonts w:ascii="Times New Roman" w:hAnsi="Times New Roman" w:cs="Times New Roman"/>
          <w:color w:val="000000"/>
          <w:sz w:val="24"/>
          <w:szCs w:val="24"/>
        </w:rPr>
        <w:t>в дальнейшем именуемая «Произведение».</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 Лицензиар обязуется предоставить Лицензиату право использовать произведение следующим образом:</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1.3.1. воспроизведение произведения;</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1.3.2. распространение экземпляров произведения любым способом;</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1.3.3. импорт оригинала или экземпляров произведения в целях распространения;</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1.3.4. доведение произведения до всеобщего сведения путем передачи в эфир или по </w:t>
      </w:r>
      <w:proofErr w:type="gramStart"/>
      <w:r w:rsidRPr="00A73ABF">
        <w:rPr>
          <w:rFonts w:ascii="Times New Roman" w:hAnsi="Times New Roman" w:cs="Times New Roman"/>
          <w:color w:val="000000"/>
          <w:sz w:val="24"/>
          <w:szCs w:val="24"/>
        </w:rPr>
        <w:t>кабелю</w:t>
      </w:r>
      <w:proofErr w:type="gramEnd"/>
      <w:r w:rsidRPr="00A73ABF">
        <w:rPr>
          <w:rFonts w:ascii="Times New Roman" w:hAnsi="Times New Roman" w:cs="Times New Roman"/>
          <w:color w:val="000000"/>
          <w:sz w:val="24"/>
          <w:szCs w:val="24"/>
        </w:rPr>
        <w:t xml:space="preserve"> или с помощью иных аналогичных средств;</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1.3.5. передача за вознаграждение права использования произведения третьим лицам;</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1.3.6. извлечение метаданных произведени</w:t>
      </w:r>
      <w:r w:rsidRPr="00A73ABF">
        <w:rPr>
          <w:rFonts w:ascii="Times New Roman" w:hAnsi="Times New Roman"/>
          <w:color w:val="000000"/>
          <w:sz w:val="24"/>
          <w:szCs w:val="24"/>
        </w:rPr>
        <w:t xml:space="preserve">я и </w:t>
      </w:r>
      <w:r w:rsidRPr="00A73ABF">
        <w:rPr>
          <w:rFonts w:ascii="Times New Roman" w:hAnsi="Times New Roman" w:cs="Times New Roman"/>
          <w:color w:val="000000"/>
          <w:sz w:val="24"/>
          <w:szCs w:val="24"/>
        </w:rPr>
        <w:t xml:space="preserve">размещение в различных базах данных и информационных системах (в частности, РИНЦ). </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1.4. Территория, на которой допускается использование произведения, не ограничена.</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1.5. Права использования произведения предоставляются Лицензиату с сохранением за Лицензиаром права выдачи лицензий другим лицам.</w:t>
      </w:r>
    </w:p>
    <w:p w:rsidR="00011E10" w:rsidRPr="00A73ABF" w:rsidRDefault="00011E10" w:rsidP="00011E10">
      <w:pPr>
        <w:pStyle w:val="a3"/>
        <w:ind w:firstLine="540"/>
        <w:jc w:val="center"/>
        <w:rPr>
          <w:rFonts w:ascii="Times New Roman" w:hAnsi="Times New Roman" w:cs="Times New Roman"/>
          <w:b/>
          <w:bCs/>
          <w:color w:val="000000"/>
          <w:sz w:val="24"/>
          <w:szCs w:val="24"/>
        </w:rPr>
      </w:pPr>
      <w:bookmarkStart w:id="1" w:name="sub_200"/>
    </w:p>
    <w:p w:rsidR="00011E10" w:rsidRPr="00A73ABF" w:rsidRDefault="00011E10" w:rsidP="00011E10">
      <w:pPr>
        <w:pStyle w:val="a3"/>
        <w:ind w:firstLine="540"/>
        <w:jc w:val="center"/>
        <w:rPr>
          <w:rFonts w:ascii="Times New Roman" w:hAnsi="Times New Roman" w:cs="Times New Roman"/>
          <w:color w:val="000000"/>
          <w:sz w:val="24"/>
          <w:szCs w:val="24"/>
        </w:rPr>
      </w:pPr>
      <w:r w:rsidRPr="00A73ABF">
        <w:rPr>
          <w:rFonts w:ascii="Times New Roman" w:hAnsi="Times New Roman" w:cs="Times New Roman"/>
          <w:b/>
          <w:bCs/>
          <w:color w:val="000000"/>
          <w:sz w:val="24"/>
          <w:szCs w:val="24"/>
        </w:rPr>
        <w:t>2. Права и обязанности Сторон</w:t>
      </w:r>
    </w:p>
    <w:bookmarkEnd w:id="1"/>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2.1. Лицензиат может использовать произведение только в пределах тех прав и теми способами, которые предусмотрены настоящим лицензионным договором.</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2.2. С письменного согласия Лицензиара Лицензиат может по </w:t>
      </w:r>
      <w:proofErr w:type="spellStart"/>
      <w:r w:rsidRPr="00A73ABF">
        <w:rPr>
          <w:rFonts w:ascii="Times New Roman" w:hAnsi="Times New Roman" w:cs="Times New Roman"/>
          <w:color w:val="000000"/>
          <w:sz w:val="24"/>
          <w:szCs w:val="24"/>
        </w:rPr>
        <w:t>сублицензионному</w:t>
      </w:r>
      <w:proofErr w:type="spellEnd"/>
      <w:r w:rsidRPr="00A73ABF">
        <w:rPr>
          <w:rFonts w:ascii="Times New Roman" w:hAnsi="Times New Roman" w:cs="Times New Roman"/>
          <w:color w:val="000000"/>
          <w:sz w:val="24"/>
          <w:szCs w:val="24"/>
        </w:rPr>
        <w:t xml:space="preserve"> договору предоставить право использования произведения другому лицу в пределах тех прав и тех способов использования, которые предусмотрены лицензионным договором для него самого.</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2.3. В случае коммерциализации (передачи третьим лицам права использования) Произведения Лицензиатом раз в год производится выплата Лицензиару авторского вознаграждения в размере 50 % от выручки. </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2.4.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произведения в установленных настоящим договором пределах.</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2.5. Подписанием договора Лицензиар дает согласие на обработку и хранение нижеуказанных персональных данных в соответствии с Федеральным законом №152-ФЗ от 27.07.2006 «О персональных данных».</w:t>
      </w:r>
    </w:p>
    <w:p w:rsidR="00011E10" w:rsidRPr="00A73ABF" w:rsidRDefault="00011E10" w:rsidP="00011E10">
      <w:pPr>
        <w:rPr>
          <w:rFonts w:eastAsia="Calibri"/>
          <w:color w:val="000000"/>
        </w:rPr>
      </w:pPr>
    </w:p>
    <w:p w:rsidR="00011E10" w:rsidRPr="00A73ABF" w:rsidRDefault="00011E10" w:rsidP="00011E10">
      <w:pPr>
        <w:rPr>
          <w:rFonts w:eastAsia="Calibri"/>
          <w:color w:val="000000"/>
        </w:rPr>
      </w:pPr>
    </w:p>
    <w:p w:rsidR="00011E10" w:rsidRPr="00A73ABF" w:rsidRDefault="00011E10" w:rsidP="00011E10">
      <w:pPr>
        <w:rPr>
          <w:rFonts w:eastAsia="Calibri"/>
          <w:color w:val="000000"/>
        </w:rPr>
      </w:pPr>
    </w:p>
    <w:p w:rsidR="00011E10" w:rsidRPr="00A73ABF" w:rsidRDefault="00011E10" w:rsidP="00011E10">
      <w:pPr>
        <w:pStyle w:val="a3"/>
        <w:ind w:firstLine="540"/>
        <w:jc w:val="center"/>
        <w:rPr>
          <w:rFonts w:ascii="Times New Roman" w:hAnsi="Times New Roman" w:cs="Times New Roman"/>
          <w:color w:val="000000"/>
          <w:sz w:val="24"/>
          <w:szCs w:val="24"/>
        </w:rPr>
      </w:pPr>
      <w:bookmarkStart w:id="2" w:name="sub_300"/>
      <w:r w:rsidRPr="00A73ABF">
        <w:rPr>
          <w:rFonts w:ascii="Times New Roman" w:hAnsi="Times New Roman" w:cs="Times New Roman"/>
          <w:b/>
          <w:bCs/>
          <w:color w:val="000000"/>
          <w:sz w:val="24"/>
          <w:szCs w:val="24"/>
        </w:rPr>
        <w:t>3. Срок действия договора</w:t>
      </w:r>
    </w:p>
    <w:bookmarkEnd w:id="2"/>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3.1. Права, указанные в п. 1 настоящего договора, передаются Лицензиаром Лицензиату на </w:t>
      </w:r>
      <w:r w:rsidRPr="00A73ABF">
        <w:rPr>
          <w:rFonts w:ascii="Times New Roman" w:hAnsi="Times New Roman" w:cs="Times New Roman"/>
          <w:color w:val="000000"/>
          <w:sz w:val="24"/>
          <w:szCs w:val="24"/>
        </w:rPr>
        <w:lastRenderedPageBreak/>
        <w:t>срок действия авторских прав.</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3.2. В случае прекращения исключительного права лицензионный договор прекращается.</w:t>
      </w:r>
    </w:p>
    <w:p w:rsidR="00011E10" w:rsidRPr="00A73ABF" w:rsidRDefault="00011E10" w:rsidP="00011E10">
      <w:pPr>
        <w:pStyle w:val="a3"/>
        <w:ind w:firstLine="540"/>
        <w:jc w:val="center"/>
        <w:rPr>
          <w:rFonts w:ascii="Times New Roman" w:hAnsi="Times New Roman" w:cs="Times New Roman"/>
          <w:b/>
          <w:bCs/>
          <w:color w:val="000000"/>
          <w:sz w:val="24"/>
          <w:szCs w:val="24"/>
        </w:rPr>
      </w:pPr>
      <w:bookmarkStart w:id="3" w:name="sub_400"/>
    </w:p>
    <w:p w:rsidR="00011E10" w:rsidRPr="00A73ABF" w:rsidRDefault="00011E10" w:rsidP="00011E10">
      <w:pPr>
        <w:pStyle w:val="a3"/>
        <w:ind w:firstLine="540"/>
        <w:jc w:val="center"/>
        <w:rPr>
          <w:rFonts w:ascii="Times New Roman" w:hAnsi="Times New Roman" w:cs="Times New Roman"/>
          <w:color w:val="000000"/>
          <w:sz w:val="24"/>
          <w:szCs w:val="24"/>
        </w:rPr>
      </w:pPr>
      <w:r w:rsidRPr="00A73ABF">
        <w:rPr>
          <w:rFonts w:ascii="Times New Roman" w:hAnsi="Times New Roman" w:cs="Times New Roman"/>
          <w:b/>
          <w:bCs/>
          <w:color w:val="000000"/>
          <w:sz w:val="24"/>
          <w:szCs w:val="24"/>
        </w:rPr>
        <w:t>4. Вознаграждение Лицензиара</w:t>
      </w:r>
    </w:p>
    <w:bookmarkEnd w:id="3"/>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4.1. За использование произведения не предусматривается выплата какого-либо вознаграждения. Передача права использования произведения осуществляется на безвозмездной основе. </w:t>
      </w:r>
    </w:p>
    <w:p w:rsidR="00011E10" w:rsidRPr="00A73ABF" w:rsidRDefault="00011E10" w:rsidP="00011E10">
      <w:pPr>
        <w:pStyle w:val="a3"/>
        <w:ind w:firstLine="540"/>
        <w:jc w:val="center"/>
        <w:rPr>
          <w:rFonts w:ascii="Times New Roman" w:hAnsi="Times New Roman" w:cs="Times New Roman"/>
          <w:color w:val="000000"/>
          <w:sz w:val="24"/>
          <w:szCs w:val="24"/>
        </w:rPr>
      </w:pPr>
      <w:bookmarkStart w:id="4" w:name="sub_500"/>
      <w:r w:rsidRPr="00A73ABF">
        <w:rPr>
          <w:rFonts w:ascii="Times New Roman" w:hAnsi="Times New Roman" w:cs="Times New Roman"/>
          <w:b/>
          <w:bCs/>
          <w:color w:val="000000"/>
          <w:sz w:val="24"/>
          <w:szCs w:val="24"/>
        </w:rPr>
        <w:t>5. Ответственность по договору</w:t>
      </w:r>
    </w:p>
    <w:bookmarkEnd w:id="4"/>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5.1. За использование произведения способом, не предусмотренным настоящим договором, либо по прекращении действия договора, либо иным образом за пределами прав, предоставленных договором, Лицензиат несет ответственность за нарушение исключительного права на произведение, предусмотренную Гражданским кодексом РФ и другими нормативно-правовыми актами.</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5.2. Лицензиар гарантирует наличие у него предоставляемых по настоящему договору исключительных прав на произведение.</w:t>
      </w:r>
    </w:p>
    <w:p w:rsidR="00011E10" w:rsidRPr="00A73ABF" w:rsidRDefault="00011E10" w:rsidP="00011E10">
      <w:pPr>
        <w:ind w:firstLine="540"/>
        <w:rPr>
          <w:rFonts w:ascii="Times New Roman" w:hAnsi="Times New Roman"/>
          <w:color w:val="000000"/>
          <w:sz w:val="24"/>
          <w:szCs w:val="24"/>
        </w:rPr>
      </w:pPr>
    </w:p>
    <w:p w:rsidR="00011E10" w:rsidRPr="00A73ABF" w:rsidRDefault="00011E10" w:rsidP="00011E10">
      <w:pPr>
        <w:pStyle w:val="a3"/>
        <w:ind w:firstLine="540"/>
        <w:jc w:val="center"/>
        <w:rPr>
          <w:rFonts w:ascii="Times New Roman" w:hAnsi="Times New Roman" w:cs="Times New Roman"/>
          <w:color w:val="000000"/>
          <w:sz w:val="24"/>
          <w:szCs w:val="24"/>
        </w:rPr>
      </w:pPr>
      <w:bookmarkStart w:id="5" w:name="sub_600"/>
      <w:r w:rsidRPr="00A73ABF">
        <w:rPr>
          <w:rFonts w:ascii="Times New Roman" w:hAnsi="Times New Roman" w:cs="Times New Roman"/>
          <w:b/>
          <w:bCs/>
          <w:color w:val="000000"/>
          <w:sz w:val="24"/>
          <w:szCs w:val="24"/>
        </w:rPr>
        <w:t>6. Заключительные положения</w:t>
      </w:r>
    </w:p>
    <w:bookmarkEnd w:id="5"/>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6.1. Настоящий договор вступает в силу с момента его подписания.</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6.2. Настоящий договор составлен в двух аутентичных экземплярах - по одному для каждой из Сторон.</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6.3. Во всем, что не предусмотрено настоящим договором, Стороны руководствуются действующим законодательством РФ.</w:t>
      </w:r>
    </w:p>
    <w:p w:rsidR="00011E10" w:rsidRPr="00A73ABF" w:rsidRDefault="00011E10" w:rsidP="00011E10">
      <w:pPr>
        <w:ind w:firstLine="540"/>
        <w:rPr>
          <w:rFonts w:ascii="Times New Roman" w:hAnsi="Times New Roman"/>
          <w:color w:val="000000"/>
          <w:sz w:val="24"/>
          <w:szCs w:val="24"/>
        </w:rPr>
      </w:pPr>
    </w:p>
    <w:p w:rsidR="00011E10" w:rsidRPr="00A73ABF" w:rsidRDefault="00011E10" w:rsidP="00011E10">
      <w:pPr>
        <w:pStyle w:val="a3"/>
        <w:ind w:firstLine="540"/>
        <w:jc w:val="center"/>
        <w:rPr>
          <w:rFonts w:ascii="Times New Roman" w:hAnsi="Times New Roman" w:cs="Times New Roman"/>
          <w:b/>
          <w:bCs/>
          <w:color w:val="000000"/>
          <w:sz w:val="24"/>
          <w:szCs w:val="24"/>
        </w:rPr>
      </w:pPr>
      <w:bookmarkStart w:id="6" w:name="sub_700"/>
      <w:r w:rsidRPr="00A73ABF">
        <w:rPr>
          <w:rFonts w:ascii="Times New Roman" w:hAnsi="Times New Roman" w:cs="Times New Roman"/>
          <w:b/>
          <w:bCs/>
          <w:color w:val="000000"/>
          <w:sz w:val="24"/>
          <w:szCs w:val="24"/>
        </w:rPr>
        <w:t>7. Реквизиты и подписи Сторон</w:t>
      </w:r>
    </w:p>
    <w:bookmarkEnd w:id="6"/>
    <w:p w:rsidR="00011E10" w:rsidRPr="00A73ABF" w:rsidRDefault="00011E10" w:rsidP="00011E10">
      <w:pPr>
        <w:spacing w:line="300" w:lineRule="auto"/>
        <w:ind w:firstLine="0"/>
        <w:rPr>
          <w:rFonts w:ascii="Times New Roman" w:hAnsi="Times New Roman"/>
          <w:b/>
          <w:color w:val="000000"/>
          <w:sz w:val="24"/>
          <w:szCs w:val="24"/>
        </w:rPr>
      </w:pPr>
      <w:r w:rsidRPr="00A73ABF">
        <w:rPr>
          <w:rFonts w:ascii="Times New Roman" w:hAnsi="Times New Roman"/>
          <w:b/>
          <w:color w:val="000000"/>
          <w:sz w:val="24"/>
          <w:szCs w:val="24"/>
        </w:rPr>
        <w:t>Лицензиат</w:t>
      </w:r>
    </w:p>
    <w:p w:rsidR="00011E10" w:rsidRPr="00A73ABF" w:rsidRDefault="00011E10" w:rsidP="00011E10">
      <w:pPr>
        <w:ind w:firstLine="0"/>
        <w:rPr>
          <w:color w:val="000000"/>
        </w:rPr>
      </w:pPr>
      <w:r w:rsidRPr="00A73ABF">
        <w:rPr>
          <w:rFonts w:ascii="Times New Roman" w:hAnsi="Times New Roman"/>
          <w:color w:val="000000"/>
          <w:sz w:val="24"/>
          <w:szCs w:val="24"/>
        </w:rPr>
        <w:t>Федеральное государственное бюджетное образовательное учреждение высшего образования «Тверской государственный университет»</w:t>
      </w:r>
    </w:p>
    <w:p w:rsidR="00011E10" w:rsidRPr="00A73ABF" w:rsidRDefault="00011E10" w:rsidP="00011E10">
      <w:pPr>
        <w:ind w:firstLine="0"/>
        <w:rPr>
          <w:color w:val="000000"/>
        </w:rPr>
      </w:pPr>
      <w:r w:rsidRPr="00A73ABF">
        <w:rPr>
          <w:rFonts w:ascii="Times New Roman" w:hAnsi="Times New Roman"/>
          <w:color w:val="000000"/>
          <w:sz w:val="24"/>
          <w:szCs w:val="24"/>
        </w:rPr>
        <w:t>170100, г. Тверь, ул. Желябова, 33</w:t>
      </w:r>
    </w:p>
    <w:p w:rsidR="00011E10" w:rsidRPr="00A73ABF" w:rsidRDefault="00011E10" w:rsidP="00011E10">
      <w:pPr>
        <w:ind w:firstLine="0"/>
        <w:rPr>
          <w:b/>
          <w:color w:val="000000"/>
        </w:rPr>
      </w:pPr>
      <w:r w:rsidRPr="00A73ABF">
        <w:rPr>
          <w:rStyle w:val="a4"/>
          <w:rFonts w:ascii="Times New Roman" w:hAnsi="Times New Roman"/>
          <w:b w:val="0"/>
          <w:color w:val="000000"/>
          <w:sz w:val="24"/>
          <w:szCs w:val="24"/>
        </w:rPr>
        <w:t>ОКПО 02068290 ОГРН 1026900577109</w:t>
      </w:r>
    </w:p>
    <w:p w:rsidR="00011E10" w:rsidRPr="00A73ABF" w:rsidRDefault="00011E10" w:rsidP="00011E10">
      <w:pPr>
        <w:ind w:firstLine="0"/>
        <w:rPr>
          <w:rStyle w:val="a4"/>
          <w:rFonts w:ascii="Times New Roman" w:hAnsi="Times New Roman"/>
          <w:b w:val="0"/>
          <w:color w:val="000000"/>
          <w:sz w:val="24"/>
          <w:szCs w:val="24"/>
        </w:rPr>
      </w:pPr>
      <w:r w:rsidRPr="00A73ABF">
        <w:rPr>
          <w:rStyle w:val="a4"/>
          <w:rFonts w:ascii="Times New Roman" w:hAnsi="Times New Roman"/>
          <w:b w:val="0"/>
          <w:color w:val="000000"/>
          <w:sz w:val="24"/>
          <w:szCs w:val="24"/>
        </w:rPr>
        <w:t>ИНН 6905000791 КПП 695001001 БИК 012809106 ОКТМО 28701000</w:t>
      </w:r>
    </w:p>
    <w:p w:rsidR="00011E10" w:rsidRPr="00A73ABF" w:rsidRDefault="00011E10" w:rsidP="00011E10">
      <w:pPr>
        <w:ind w:firstLine="0"/>
        <w:rPr>
          <w:rStyle w:val="a4"/>
          <w:rFonts w:ascii="Times New Roman" w:hAnsi="Times New Roman"/>
          <w:b w:val="0"/>
          <w:color w:val="000000"/>
          <w:sz w:val="24"/>
          <w:szCs w:val="24"/>
        </w:rPr>
      </w:pPr>
      <w:r w:rsidRPr="00A73ABF">
        <w:rPr>
          <w:rStyle w:val="a4"/>
          <w:rFonts w:ascii="Times New Roman" w:hAnsi="Times New Roman"/>
          <w:b w:val="0"/>
          <w:color w:val="000000"/>
          <w:sz w:val="24"/>
          <w:szCs w:val="24"/>
        </w:rPr>
        <w:t>УФК по Тверской области (</w:t>
      </w:r>
      <w:proofErr w:type="spellStart"/>
      <w:r w:rsidRPr="00A73ABF">
        <w:rPr>
          <w:rStyle w:val="a4"/>
          <w:rFonts w:ascii="Times New Roman" w:hAnsi="Times New Roman"/>
          <w:b w:val="0"/>
          <w:color w:val="000000"/>
          <w:sz w:val="24"/>
          <w:szCs w:val="24"/>
        </w:rPr>
        <w:t>ТвГУ</w:t>
      </w:r>
      <w:proofErr w:type="spellEnd"/>
      <w:r w:rsidRPr="00A73ABF">
        <w:rPr>
          <w:rStyle w:val="a4"/>
          <w:rFonts w:ascii="Times New Roman" w:hAnsi="Times New Roman"/>
          <w:b w:val="0"/>
          <w:color w:val="000000"/>
          <w:sz w:val="24"/>
          <w:szCs w:val="24"/>
        </w:rPr>
        <w:t xml:space="preserve"> л/с 20366Х47230) </w:t>
      </w:r>
    </w:p>
    <w:p w:rsidR="00011E10" w:rsidRPr="00A73ABF" w:rsidRDefault="00011E10" w:rsidP="00011E10">
      <w:pPr>
        <w:ind w:firstLine="0"/>
        <w:rPr>
          <w:rStyle w:val="a4"/>
          <w:rFonts w:ascii="Times New Roman" w:hAnsi="Times New Roman"/>
          <w:b w:val="0"/>
          <w:color w:val="000000"/>
          <w:sz w:val="24"/>
          <w:szCs w:val="24"/>
        </w:rPr>
      </w:pPr>
      <w:r w:rsidRPr="00A73ABF">
        <w:rPr>
          <w:rStyle w:val="a4"/>
          <w:rFonts w:ascii="Times New Roman" w:hAnsi="Times New Roman"/>
          <w:b w:val="0"/>
          <w:color w:val="000000"/>
          <w:sz w:val="24"/>
          <w:szCs w:val="24"/>
        </w:rPr>
        <w:t>р/с 03214643000000013600   к/с 40102810545370000029</w:t>
      </w:r>
    </w:p>
    <w:p w:rsidR="00011E10" w:rsidRPr="00A73ABF" w:rsidRDefault="00011E10" w:rsidP="00011E10">
      <w:pPr>
        <w:ind w:firstLine="0"/>
        <w:rPr>
          <w:rStyle w:val="a4"/>
          <w:rFonts w:ascii="Times New Roman" w:hAnsi="Times New Roman"/>
          <w:b w:val="0"/>
          <w:color w:val="000000"/>
          <w:sz w:val="24"/>
          <w:szCs w:val="24"/>
        </w:rPr>
      </w:pPr>
      <w:r w:rsidRPr="00A73ABF">
        <w:rPr>
          <w:rStyle w:val="a4"/>
          <w:rFonts w:ascii="Times New Roman" w:hAnsi="Times New Roman"/>
          <w:b w:val="0"/>
          <w:color w:val="000000"/>
          <w:sz w:val="24"/>
          <w:szCs w:val="24"/>
        </w:rPr>
        <w:t>ОТДЕЛЕНИЕ ТВЕРЬ БАНКА РОССИИ//УФК по Тверской области г. Тверь</w:t>
      </w:r>
    </w:p>
    <w:p w:rsidR="00011E10" w:rsidRPr="00A73ABF" w:rsidRDefault="00011E10" w:rsidP="00011E10">
      <w:pPr>
        <w:ind w:firstLine="0"/>
        <w:rPr>
          <w:rStyle w:val="a4"/>
          <w:rFonts w:ascii="Times New Roman" w:hAnsi="Times New Roman"/>
          <w:b w:val="0"/>
          <w:color w:val="000000"/>
          <w:sz w:val="24"/>
          <w:szCs w:val="24"/>
        </w:rPr>
      </w:pPr>
    </w:p>
    <w:p w:rsidR="00011E10" w:rsidRPr="00A73ABF" w:rsidRDefault="00011E10" w:rsidP="00011E10">
      <w:pPr>
        <w:spacing w:line="300" w:lineRule="auto"/>
        <w:ind w:firstLine="0"/>
        <w:rPr>
          <w:rFonts w:ascii="Times New Roman" w:hAnsi="Times New Roman"/>
          <w:color w:val="000000"/>
          <w:sz w:val="24"/>
          <w:szCs w:val="24"/>
        </w:rPr>
      </w:pPr>
    </w:p>
    <w:p w:rsidR="00011E10" w:rsidRPr="00A73ABF" w:rsidRDefault="00011E10" w:rsidP="00011E10">
      <w:pPr>
        <w:spacing w:line="300" w:lineRule="auto"/>
        <w:ind w:firstLine="0"/>
        <w:rPr>
          <w:rFonts w:ascii="Times New Roman" w:hAnsi="Times New Roman"/>
          <w:color w:val="000000"/>
          <w:sz w:val="24"/>
          <w:szCs w:val="24"/>
        </w:rPr>
      </w:pPr>
      <w:r w:rsidRPr="00A73ABF">
        <w:rPr>
          <w:rFonts w:ascii="Times New Roman" w:hAnsi="Times New Roman"/>
          <w:color w:val="000000"/>
          <w:sz w:val="24"/>
          <w:szCs w:val="24"/>
        </w:rPr>
        <w:t>От лицензиата:</w:t>
      </w:r>
    </w:p>
    <w:p w:rsidR="00011E10" w:rsidRPr="00A73ABF" w:rsidRDefault="00011E10" w:rsidP="00011E10">
      <w:pPr>
        <w:spacing w:line="300" w:lineRule="auto"/>
        <w:ind w:firstLine="0"/>
        <w:rPr>
          <w:rFonts w:ascii="Times New Roman" w:hAnsi="Times New Roman"/>
          <w:color w:val="000000"/>
          <w:sz w:val="24"/>
          <w:szCs w:val="24"/>
        </w:rPr>
      </w:pPr>
      <w:proofErr w:type="spellStart"/>
      <w:r>
        <w:rPr>
          <w:rFonts w:ascii="Times New Roman" w:hAnsi="Times New Roman"/>
          <w:color w:val="000000"/>
          <w:sz w:val="24"/>
          <w:szCs w:val="24"/>
        </w:rPr>
        <w:t>Врио</w:t>
      </w:r>
      <w:proofErr w:type="spellEnd"/>
      <w:r>
        <w:rPr>
          <w:rFonts w:ascii="Times New Roman" w:hAnsi="Times New Roman"/>
          <w:color w:val="000000"/>
          <w:sz w:val="24"/>
          <w:szCs w:val="24"/>
        </w:rPr>
        <w:t xml:space="preserve"> р</w:t>
      </w:r>
      <w:r w:rsidRPr="00A73ABF">
        <w:rPr>
          <w:rFonts w:ascii="Times New Roman" w:hAnsi="Times New Roman"/>
          <w:color w:val="000000"/>
          <w:sz w:val="24"/>
          <w:szCs w:val="24"/>
        </w:rPr>
        <w:t>ектор</w:t>
      </w:r>
      <w:r>
        <w:rPr>
          <w:rFonts w:ascii="Times New Roman" w:hAnsi="Times New Roman"/>
          <w:color w:val="000000"/>
          <w:sz w:val="24"/>
          <w:szCs w:val="24"/>
        </w:rPr>
        <w:t>а</w:t>
      </w:r>
      <w:r w:rsidRPr="00A73ABF">
        <w:rPr>
          <w:rFonts w:ascii="Times New Roman" w:hAnsi="Times New Roman"/>
          <w:color w:val="000000"/>
          <w:sz w:val="24"/>
          <w:szCs w:val="24"/>
        </w:rPr>
        <w:t xml:space="preserve"> </w:t>
      </w:r>
      <w:proofErr w:type="spellStart"/>
      <w:r w:rsidRPr="00A73ABF">
        <w:rPr>
          <w:rFonts w:ascii="Times New Roman" w:hAnsi="Times New Roman"/>
          <w:color w:val="000000"/>
          <w:sz w:val="24"/>
          <w:szCs w:val="24"/>
        </w:rPr>
        <w:t>ТвГУ</w:t>
      </w:r>
      <w:proofErr w:type="spellEnd"/>
      <w:r w:rsidRPr="00A73ABF">
        <w:rPr>
          <w:rFonts w:ascii="Times New Roman" w:hAnsi="Times New Roman"/>
          <w:color w:val="000000"/>
          <w:sz w:val="24"/>
          <w:szCs w:val="24"/>
        </w:rPr>
        <w:tab/>
      </w:r>
      <w:r w:rsidRPr="00A73ABF">
        <w:rPr>
          <w:rFonts w:ascii="Times New Roman" w:hAnsi="Times New Roman"/>
          <w:color w:val="000000"/>
          <w:sz w:val="24"/>
          <w:szCs w:val="24"/>
        </w:rPr>
        <w:tab/>
      </w:r>
      <w:r w:rsidRPr="00A73ABF">
        <w:rPr>
          <w:rFonts w:ascii="Times New Roman" w:hAnsi="Times New Roman"/>
          <w:color w:val="000000"/>
          <w:sz w:val="24"/>
          <w:szCs w:val="24"/>
        </w:rPr>
        <w:tab/>
      </w:r>
      <w:r w:rsidRPr="00A73ABF">
        <w:rPr>
          <w:rFonts w:ascii="Times New Roman" w:hAnsi="Times New Roman"/>
          <w:color w:val="000000"/>
          <w:sz w:val="24"/>
          <w:szCs w:val="24"/>
        </w:rPr>
        <w:tab/>
        <w:t xml:space="preserve">          </w:t>
      </w:r>
      <w:r w:rsidRPr="00A73ABF">
        <w:rPr>
          <w:rFonts w:ascii="Times New Roman" w:hAnsi="Times New Roman"/>
          <w:color w:val="000000"/>
          <w:sz w:val="24"/>
          <w:szCs w:val="24"/>
        </w:rPr>
        <w:tab/>
        <w:t xml:space="preserve">           _________________</w:t>
      </w:r>
      <w:proofErr w:type="spellStart"/>
      <w:r>
        <w:rPr>
          <w:rFonts w:ascii="Times New Roman" w:hAnsi="Times New Roman"/>
          <w:color w:val="000000"/>
          <w:sz w:val="24"/>
          <w:szCs w:val="24"/>
        </w:rPr>
        <w:t>С.Н.Смирнов</w:t>
      </w:r>
      <w:proofErr w:type="spellEnd"/>
    </w:p>
    <w:p w:rsidR="00011E10" w:rsidRPr="00A73ABF" w:rsidRDefault="00011E10" w:rsidP="00011E10">
      <w:pPr>
        <w:spacing w:line="300" w:lineRule="auto"/>
        <w:ind w:firstLine="0"/>
        <w:rPr>
          <w:rFonts w:ascii="Times New Roman" w:hAnsi="Times New Roman"/>
          <w:b/>
          <w:color w:val="000000"/>
          <w:sz w:val="24"/>
          <w:szCs w:val="24"/>
        </w:rPr>
      </w:pPr>
    </w:p>
    <w:p w:rsidR="00011E10" w:rsidRPr="00A73ABF" w:rsidRDefault="00011E10" w:rsidP="00011E10">
      <w:pPr>
        <w:spacing w:line="300" w:lineRule="auto"/>
        <w:ind w:firstLine="0"/>
        <w:rPr>
          <w:rFonts w:ascii="Times New Roman" w:hAnsi="Times New Roman"/>
          <w:b/>
          <w:color w:val="000000"/>
          <w:sz w:val="24"/>
          <w:szCs w:val="24"/>
        </w:rPr>
      </w:pPr>
      <w:r w:rsidRPr="00A73ABF">
        <w:rPr>
          <w:rFonts w:ascii="Times New Roman" w:hAnsi="Times New Roman"/>
          <w:b/>
          <w:color w:val="000000"/>
          <w:sz w:val="24"/>
          <w:szCs w:val="24"/>
        </w:rPr>
        <w:t>Лицензиар</w:t>
      </w:r>
    </w:p>
    <w:tbl>
      <w:tblPr>
        <w:tblW w:w="10348" w:type="dxa"/>
        <w:tblLayout w:type="fixed"/>
        <w:tblCellMar>
          <w:left w:w="57" w:type="dxa"/>
          <w:right w:w="57" w:type="dxa"/>
        </w:tblCellMar>
        <w:tblLook w:val="0000" w:firstRow="0" w:lastRow="0" w:firstColumn="0" w:lastColumn="0" w:noHBand="0" w:noVBand="0"/>
      </w:tblPr>
      <w:tblGrid>
        <w:gridCol w:w="2552"/>
        <w:gridCol w:w="1474"/>
        <w:gridCol w:w="1977"/>
        <w:gridCol w:w="4345"/>
      </w:tblGrid>
      <w:tr w:rsidR="00011E10" w:rsidRPr="00A73ABF" w:rsidTr="00B47F6D">
        <w:tc>
          <w:tcPr>
            <w:tcW w:w="2552" w:type="dxa"/>
          </w:tcPr>
          <w:p w:rsidR="00011E10" w:rsidRPr="00A73ABF" w:rsidRDefault="00011E10" w:rsidP="00A27E25">
            <w:pPr>
              <w:pStyle w:val="a5"/>
              <w:snapToGrid w:val="0"/>
              <w:spacing w:before="40"/>
              <w:ind w:left="0" w:firstLine="0"/>
              <w:jc w:val="right"/>
              <w:rPr>
                <w:color w:val="000000"/>
                <w:sz w:val="20"/>
              </w:rPr>
            </w:pPr>
            <w:r w:rsidRPr="00A73ABF">
              <w:rPr>
                <w:color w:val="000000"/>
                <w:sz w:val="20"/>
              </w:rPr>
              <w:t>фамилия, имя, отчество:</w:t>
            </w:r>
          </w:p>
        </w:tc>
        <w:tc>
          <w:tcPr>
            <w:tcW w:w="7796" w:type="dxa"/>
            <w:gridSpan w:val="3"/>
          </w:tcPr>
          <w:p w:rsidR="00011E10" w:rsidRPr="00011E10" w:rsidRDefault="00B56B84" w:rsidP="00A27E25">
            <w:pPr>
              <w:pStyle w:val="a5"/>
              <w:snapToGrid w:val="0"/>
              <w:spacing w:before="0"/>
              <w:ind w:left="0" w:firstLine="0"/>
              <w:jc w:val="left"/>
              <w:rPr>
                <w:color w:val="000000"/>
              </w:rPr>
            </w:pPr>
            <w:r>
              <w:rPr>
                <w:color w:val="000000"/>
              </w:rPr>
              <w:t>Рыбакова Анна Алексеевна</w:t>
            </w:r>
          </w:p>
        </w:tc>
      </w:tr>
      <w:tr w:rsidR="00011E10" w:rsidRPr="00A73ABF" w:rsidTr="00B47F6D">
        <w:tc>
          <w:tcPr>
            <w:tcW w:w="2552" w:type="dxa"/>
          </w:tcPr>
          <w:p w:rsidR="00011E10" w:rsidRPr="00A73ABF" w:rsidRDefault="00011E10" w:rsidP="00A27E25">
            <w:pPr>
              <w:pStyle w:val="a5"/>
              <w:snapToGrid w:val="0"/>
              <w:spacing w:before="40"/>
              <w:ind w:left="0" w:firstLine="0"/>
              <w:jc w:val="right"/>
              <w:rPr>
                <w:color w:val="000000"/>
                <w:sz w:val="20"/>
              </w:rPr>
            </w:pPr>
            <w:r w:rsidRPr="00A73ABF">
              <w:rPr>
                <w:color w:val="000000"/>
                <w:sz w:val="20"/>
              </w:rPr>
              <w:t>адрес (с индексом):</w:t>
            </w:r>
          </w:p>
        </w:tc>
        <w:tc>
          <w:tcPr>
            <w:tcW w:w="7796" w:type="dxa"/>
            <w:gridSpan w:val="3"/>
            <w:tcBorders>
              <w:top w:val="single" w:sz="4" w:space="0" w:color="000000"/>
              <w:bottom w:val="single" w:sz="4" w:space="0" w:color="000000"/>
            </w:tcBorders>
          </w:tcPr>
          <w:p w:rsidR="00011E10" w:rsidRPr="00011E10" w:rsidRDefault="00B47F6D" w:rsidP="00A27E25">
            <w:pPr>
              <w:pStyle w:val="a5"/>
              <w:snapToGrid w:val="0"/>
              <w:spacing w:before="0"/>
              <w:ind w:left="0" w:firstLine="0"/>
              <w:jc w:val="left"/>
              <w:rPr>
                <w:color w:val="000000"/>
                <w:szCs w:val="24"/>
              </w:rPr>
            </w:pPr>
            <w:r>
              <w:rPr>
                <w:color w:val="000000"/>
                <w:szCs w:val="24"/>
              </w:rPr>
              <w:t xml:space="preserve">170041, Тверь, ул. Зинаиды </w:t>
            </w:r>
            <w:proofErr w:type="spellStart"/>
            <w:r>
              <w:rPr>
                <w:color w:val="000000"/>
                <w:szCs w:val="24"/>
              </w:rPr>
              <w:t>Коноплянниковой</w:t>
            </w:r>
            <w:proofErr w:type="spellEnd"/>
            <w:r>
              <w:rPr>
                <w:color w:val="000000"/>
                <w:szCs w:val="24"/>
              </w:rPr>
              <w:t xml:space="preserve">, д. 21. кв. </w:t>
            </w:r>
            <w:proofErr w:type="gramStart"/>
            <w:r>
              <w:rPr>
                <w:color w:val="000000"/>
                <w:szCs w:val="24"/>
              </w:rPr>
              <w:t>11..</w:t>
            </w:r>
            <w:proofErr w:type="gramEnd"/>
            <w:r>
              <w:rPr>
                <w:color w:val="000000"/>
                <w:szCs w:val="24"/>
              </w:rPr>
              <w:t xml:space="preserve"> </w:t>
            </w:r>
          </w:p>
        </w:tc>
      </w:tr>
      <w:tr w:rsidR="00B47F6D" w:rsidRPr="00A73ABF" w:rsidTr="00B47F6D">
        <w:tc>
          <w:tcPr>
            <w:tcW w:w="2552" w:type="dxa"/>
          </w:tcPr>
          <w:p w:rsidR="00B47F6D" w:rsidRPr="00A73ABF" w:rsidRDefault="00B47F6D" w:rsidP="00A27E25">
            <w:pPr>
              <w:pStyle w:val="a5"/>
              <w:snapToGrid w:val="0"/>
              <w:spacing w:before="40"/>
              <w:ind w:left="0" w:firstLine="0"/>
              <w:jc w:val="right"/>
              <w:rPr>
                <w:color w:val="000000"/>
                <w:sz w:val="20"/>
              </w:rPr>
            </w:pPr>
            <w:r w:rsidRPr="00B47F6D">
              <w:rPr>
                <w:color w:val="000000"/>
                <w:sz w:val="20"/>
              </w:rPr>
              <w:t>паспорт серия</w:t>
            </w:r>
          </w:p>
        </w:tc>
        <w:tc>
          <w:tcPr>
            <w:tcW w:w="7796" w:type="dxa"/>
            <w:gridSpan w:val="3"/>
            <w:tcBorders>
              <w:top w:val="single" w:sz="4" w:space="0" w:color="000000"/>
              <w:bottom w:val="single" w:sz="4" w:space="0" w:color="000000"/>
            </w:tcBorders>
          </w:tcPr>
          <w:p w:rsidR="00B47F6D" w:rsidRDefault="00B47F6D" w:rsidP="00B47F6D">
            <w:pPr>
              <w:pStyle w:val="a5"/>
              <w:snapToGrid w:val="0"/>
              <w:ind w:firstLine="0"/>
              <w:jc w:val="left"/>
              <w:rPr>
                <w:color w:val="000000"/>
                <w:szCs w:val="24"/>
              </w:rPr>
            </w:pPr>
            <w:r>
              <w:rPr>
                <w:color w:val="000000"/>
                <w:szCs w:val="24"/>
              </w:rPr>
              <w:t>2814 323891,</w:t>
            </w:r>
            <w:r w:rsidRPr="00B47F6D">
              <w:rPr>
                <w:color w:val="000000"/>
                <w:szCs w:val="24"/>
              </w:rPr>
              <w:t xml:space="preserve"> выдан ОТДЕЛОМ УФМС РОССИИ ПО ТВЕРСК</w:t>
            </w:r>
            <w:r>
              <w:rPr>
                <w:color w:val="000000"/>
                <w:szCs w:val="24"/>
              </w:rPr>
              <w:t>ОЙ ОБЛАСТИ В ЗАВОЛЖСКОМ РАЙОНЕ Г. ТВЕРИ, 23.05.2014, 690-001</w:t>
            </w:r>
          </w:p>
        </w:tc>
      </w:tr>
      <w:tr w:rsidR="00011E10" w:rsidRPr="00A73ABF" w:rsidTr="00B47F6D">
        <w:tc>
          <w:tcPr>
            <w:tcW w:w="2552" w:type="dxa"/>
          </w:tcPr>
          <w:p w:rsidR="00011E10" w:rsidRPr="00A73ABF" w:rsidRDefault="00011E10" w:rsidP="00A27E25">
            <w:pPr>
              <w:pStyle w:val="a5"/>
              <w:snapToGrid w:val="0"/>
              <w:spacing w:before="40"/>
              <w:ind w:left="0"/>
              <w:jc w:val="right"/>
              <w:rPr>
                <w:color w:val="000000"/>
                <w:sz w:val="20"/>
              </w:rPr>
            </w:pPr>
            <w:r w:rsidRPr="00A73ABF">
              <w:rPr>
                <w:color w:val="000000"/>
                <w:sz w:val="20"/>
              </w:rPr>
              <w:t>Дата рождения</w:t>
            </w:r>
          </w:p>
        </w:tc>
        <w:tc>
          <w:tcPr>
            <w:tcW w:w="7796" w:type="dxa"/>
            <w:gridSpan w:val="3"/>
            <w:tcBorders>
              <w:top w:val="single" w:sz="4" w:space="0" w:color="000000"/>
              <w:bottom w:val="single" w:sz="4" w:space="0" w:color="000000"/>
            </w:tcBorders>
          </w:tcPr>
          <w:p w:rsidR="00011E10" w:rsidRPr="00011E10" w:rsidRDefault="005A6C25" w:rsidP="005A6C25">
            <w:pPr>
              <w:pStyle w:val="a5"/>
              <w:snapToGrid w:val="0"/>
              <w:spacing w:before="0"/>
              <w:ind w:left="0" w:firstLine="0"/>
              <w:jc w:val="left"/>
              <w:rPr>
                <w:color w:val="000000"/>
              </w:rPr>
            </w:pPr>
            <w:r>
              <w:rPr>
                <w:color w:val="000000"/>
              </w:rPr>
              <w:t>22.04.1994 г.</w:t>
            </w:r>
            <w:bookmarkStart w:id="7" w:name="_GoBack"/>
            <w:bookmarkEnd w:id="7"/>
            <w:r w:rsidR="00B47F6D">
              <w:rPr>
                <w:color w:val="000000"/>
              </w:rPr>
              <w:t xml:space="preserve"> </w:t>
            </w:r>
          </w:p>
        </w:tc>
      </w:tr>
      <w:tr w:rsidR="00011E10" w:rsidRPr="00A73ABF" w:rsidTr="00B47F6D">
        <w:tc>
          <w:tcPr>
            <w:tcW w:w="4026" w:type="dxa"/>
            <w:gridSpan w:val="2"/>
          </w:tcPr>
          <w:p w:rsidR="00011E10" w:rsidRPr="00011E10" w:rsidRDefault="00011E10" w:rsidP="00A27E25">
            <w:pPr>
              <w:pStyle w:val="a5"/>
              <w:snapToGrid w:val="0"/>
              <w:spacing w:before="240"/>
              <w:ind w:left="0" w:firstLine="0"/>
              <w:jc w:val="right"/>
              <w:rPr>
                <w:color w:val="000000"/>
                <w:sz w:val="22"/>
                <w:szCs w:val="22"/>
              </w:rPr>
            </w:pPr>
          </w:p>
        </w:tc>
        <w:tc>
          <w:tcPr>
            <w:tcW w:w="1977" w:type="dxa"/>
            <w:tcBorders>
              <w:bottom w:val="single" w:sz="8" w:space="0" w:color="000000"/>
            </w:tcBorders>
          </w:tcPr>
          <w:p w:rsidR="00011E10" w:rsidRPr="00011E10" w:rsidRDefault="00011E10" w:rsidP="00A27E25">
            <w:pPr>
              <w:pStyle w:val="a5"/>
              <w:snapToGrid w:val="0"/>
              <w:spacing w:before="240"/>
              <w:ind w:left="0" w:firstLine="0"/>
              <w:jc w:val="left"/>
              <w:rPr>
                <w:color w:val="000000"/>
                <w:sz w:val="22"/>
                <w:szCs w:val="22"/>
              </w:rPr>
            </w:pPr>
          </w:p>
        </w:tc>
        <w:tc>
          <w:tcPr>
            <w:tcW w:w="4345" w:type="dxa"/>
          </w:tcPr>
          <w:p w:rsidR="00011E10" w:rsidRPr="00011E10" w:rsidRDefault="00011E10" w:rsidP="00A27E25">
            <w:pPr>
              <w:pStyle w:val="a5"/>
              <w:snapToGrid w:val="0"/>
              <w:spacing w:before="240"/>
              <w:ind w:left="0" w:firstLine="0"/>
              <w:jc w:val="left"/>
              <w:rPr>
                <w:color w:val="000000"/>
              </w:rPr>
            </w:pPr>
            <w:r w:rsidRPr="00011E10">
              <w:rPr>
                <w:color w:val="000000"/>
              </w:rPr>
              <w:t> </w:t>
            </w:r>
          </w:p>
        </w:tc>
      </w:tr>
    </w:tbl>
    <w:p w:rsidR="00011E10" w:rsidRPr="00A73ABF" w:rsidRDefault="00011E10" w:rsidP="00011E10">
      <w:pPr>
        <w:spacing w:line="300" w:lineRule="auto"/>
        <w:ind w:firstLine="0"/>
        <w:rPr>
          <w:rFonts w:ascii="Times New Roman" w:hAnsi="Times New Roman"/>
          <w:color w:val="000000"/>
          <w:sz w:val="24"/>
          <w:szCs w:val="24"/>
        </w:rPr>
      </w:pPr>
    </w:p>
    <w:p w:rsidR="009645D8" w:rsidRDefault="00A15173"/>
    <w:sectPr w:rsidR="009645D8" w:rsidSect="00A73ABF">
      <w:pgSz w:w="11906" w:h="16838"/>
      <w:pgMar w:top="568" w:right="746" w:bottom="70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10"/>
    <w:rsid w:val="00011E10"/>
    <w:rsid w:val="005A6C25"/>
    <w:rsid w:val="008C752A"/>
    <w:rsid w:val="009E277D"/>
    <w:rsid w:val="00A15173"/>
    <w:rsid w:val="00B47F6D"/>
    <w:rsid w:val="00B56B84"/>
    <w:rsid w:val="00D20F7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3AD1"/>
  <w15:chartTrackingRefBased/>
  <w15:docId w15:val="{670D0847-C7C8-4315-8A63-AB76B82E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E10"/>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11E10"/>
    <w:pPr>
      <w:ind w:firstLine="0"/>
    </w:pPr>
    <w:rPr>
      <w:rFonts w:ascii="Courier New" w:hAnsi="Courier New" w:cs="Courier New"/>
    </w:rPr>
  </w:style>
  <w:style w:type="character" w:styleId="a4">
    <w:name w:val="Strong"/>
    <w:qFormat/>
    <w:rsid w:val="00011E10"/>
    <w:rPr>
      <w:b/>
      <w:bCs/>
    </w:rPr>
  </w:style>
  <w:style w:type="paragraph" w:customStyle="1" w:styleId="a5">
    <w:name w:val="_Парагр"/>
    <w:rsid w:val="00011E10"/>
    <w:pPr>
      <w:suppressAutoHyphens/>
      <w:overflowPunct w:val="0"/>
      <w:autoSpaceDE w:val="0"/>
      <w:spacing w:before="120" w:after="0" w:line="240" w:lineRule="auto"/>
      <w:ind w:left="284" w:hanging="284"/>
      <w:jc w:val="both"/>
      <w:textAlignment w:val="baseline"/>
    </w:pPr>
    <w:rPr>
      <w:rFonts w:ascii="Times New Roman" w:eastAsia="Arial" w:hAnsi="Times New Roman" w:cs="Times New Roman"/>
      <w:sz w:val="24"/>
      <w:szCs w:val="20"/>
      <w:lang w:eastAsia="ar-SA"/>
    </w:rPr>
  </w:style>
  <w:style w:type="paragraph" w:styleId="a6">
    <w:name w:val="Balloon Text"/>
    <w:basedOn w:val="a"/>
    <w:link w:val="a7"/>
    <w:uiPriority w:val="99"/>
    <w:semiHidden/>
    <w:unhideWhenUsed/>
    <w:rsid w:val="00A15173"/>
    <w:rPr>
      <w:rFonts w:ascii="Segoe UI" w:hAnsi="Segoe UI" w:cs="Segoe UI"/>
      <w:sz w:val="18"/>
      <w:szCs w:val="18"/>
    </w:rPr>
  </w:style>
  <w:style w:type="character" w:customStyle="1" w:styleId="a7">
    <w:name w:val="Текст выноски Знак"/>
    <w:basedOn w:val="a0"/>
    <w:link w:val="a6"/>
    <w:uiPriority w:val="99"/>
    <w:semiHidden/>
    <w:rsid w:val="00A1517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766</Words>
  <Characters>4369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Елкина Анастасия Александровна</dc:creator>
  <cp:keywords/>
  <dc:description/>
  <cp:lastModifiedBy>Рыбакова Анна Алексеевна</cp:lastModifiedBy>
  <cp:revision>4</cp:revision>
  <cp:lastPrinted>2023-09-05T08:32:00Z</cp:lastPrinted>
  <dcterms:created xsi:type="dcterms:W3CDTF">2022-03-25T14:25:00Z</dcterms:created>
  <dcterms:modified xsi:type="dcterms:W3CDTF">2023-09-05T08:34:00Z</dcterms:modified>
</cp:coreProperties>
</file>